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701"/>
        <w:gridCol w:w="2694"/>
        <w:gridCol w:w="4914"/>
      </w:tblGrid>
      <w:tr w:rsidR="00A057AF" w:rsidRPr="00DB5FB5" w:rsidTr="00C21C3B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8C2947" w:rsidP="007221FE">
            <w:pPr>
              <w:shd w:val="clear" w:color="auto" w:fill="FFFFFF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DB5FB5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Wózek </w:t>
            </w:r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do transportu </w:t>
            </w:r>
            <w:r w:rsidR="006F313D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chorych</w:t>
            </w:r>
            <w:bookmarkStart w:id="0" w:name="_GoBack"/>
            <w:bookmarkEnd w:id="0"/>
            <w:r w:rsidR="008D2AC8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leżących.</w:t>
            </w: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A057AF" w:rsidP="009E0214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57AF" w:rsidRPr="00DB5FB5" w:rsidTr="00C21C3B">
        <w:trPr>
          <w:trHeight w:val="284"/>
        </w:trPr>
        <w:tc>
          <w:tcPr>
            <w:tcW w:w="2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57AF" w:rsidRPr="00DB5FB5" w:rsidRDefault="00133A50" w:rsidP="009E0214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Rok produkcji:  201</w:t>
            </w:r>
            <w:r w:rsidR="004700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57AF" w:rsidRPr="00DB5FB5" w:rsidRDefault="00A057AF" w:rsidP="00A057AF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4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Pr="00DB5FB5" w:rsidRDefault="00C21C3B" w:rsidP="009E0214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1C3B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B5FB5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  <w:p w:rsidR="00C21C3B" w:rsidRPr="00DB5FB5" w:rsidRDefault="00C21C3B" w:rsidP="009E021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503413">
            <w:pPr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Rama aluminiowa o konstrukcji krzyżowej (podwójny krzyżak)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Siedzisko w kolorze czarnym wykonane z nylonu, wyposażone w miękką, grubą poduszkę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Zabezpieczający pas biodrowy,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AC50A6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Demontowane podnóżki z wyściełanym podparciem łydek, uchylne z regulacją kąta nachylenia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AC50A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Demontowane podłokietniki,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Demontowalna górna część wózka wraz z zagłówkiem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Tylne kółka antywywrotne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Koła przednie pełne, rozmiar 200x45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Tylne koła pompowane wyposażone w system szybkiego demontażu, rozmiar 24’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7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Ciągi aluminiowe,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Podwójny system hamowania (dla pacjenta i dla opiekuna),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Szerokość siedziska 46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Głębokość siedziska 46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Wysokość wózka 121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Wysokość wózka bez górnej części oparcia 94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Wysokość oparcia 42 cm</w:t>
            </w:r>
          </w:p>
          <w:p w:rsidR="00C21C3B" w:rsidRPr="00DB5FB5" w:rsidRDefault="00C21C3B" w:rsidP="00EE77B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Długość wózka 135 - 168 cm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 w:rsidRPr="00DB5FB5">
              <w:rPr>
                <w:rFonts w:ascii="Calibri" w:hAnsi="Calibri" w:cs="Calibri"/>
                <w:sz w:val="22"/>
                <w:szCs w:val="22"/>
              </w:rPr>
              <w:t>Maksymalna waga pacjenta 100 kg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21C3B" w:rsidRPr="00DB5FB5" w:rsidTr="00C21C3B">
        <w:trPr>
          <w:trHeight w:val="3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3B" w:rsidRPr="00DB5FB5" w:rsidRDefault="00C21C3B" w:rsidP="002074A8">
            <w:pPr>
              <w:spacing w:line="229" w:lineRule="exact"/>
              <w:ind w:left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Gwarancja min. </w:t>
            </w:r>
            <w:r w:rsidR="00CD6F49">
              <w:rPr>
                <w:rFonts w:ascii="Calibri" w:hAnsi="Calibri" w:cs="Calibri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m-cy</w:t>
            </w:r>
          </w:p>
        </w:tc>
        <w:tc>
          <w:tcPr>
            <w:tcW w:w="4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1C3B" w:rsidRPr="00DB5FB5" w:rsidRDefault="00C21C3B" w:rsidP="002074A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C21C3B" w:rsidRDefault="00C21C3B" w:rsidP="00C21C3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C21C3B" w:rsidRDefault="00C21C3B" w:rsidP="00C21C3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0636EE" w:rsidRPr="00DB5FB5" w:rsidRDefault="006F313D">
      <w:pPr>
        <w:rPr>
          <w:rFonts w:ascii="Calibri" w:hAnsi="Calibri" w:cs="Calibri"/>
          <w:sz w:val="22"/>
          <w:szCs w:val="22"/>
        </w:rPr>
      </w:pPr>
    </w:p>
    <w:sectPr w:rsidR="000636EE" w:rsidRPr="00DB5FB5" w:rsidSect="00C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4pt;height:9pt" o:bullet="t">
        <v:imagedata r:id="rId1" o:title=""/>
      </v:shape>
    </w:pict>
  </w:numPicBullet>
  <w:abstractNum w:abstractNumId="0" w15:restartNumberingAfterBreak="0">
    <w:nsid w:val="067306DC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1" w15:restartNumberingAfterBreak="0">
    <w:nsid w:val="2336050C"/>
    <w:multiLevelType w:val="hybridMultilevel"/>
    <w:tmpl w:val="AB823CFE"/>
    <w:lvl w:ilvl="0" w:tplc="0415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A774499"/>
    <w:multiLevelType w:val="multilevel"/>
    <w:tmpl w:val="F3AE1E4A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asciiTheme="minorHAnsi" w:eastAsia="Times New Roman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  <w:rPr>
        <w:rFonts w:hint="default"/>
      </w:rPr>
    </w:lvl>
  </w:abstractNum>
  <w:abstractNum w:abstractNumId="3" w15:restartNumberingAfterBreak="0">
    <w:nsid w:val="2BD55710"/>
    <w:multiLevelType w:val="hybridMultilevel"/>
    <w:tmpl w:val="9CDC1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7AF"/>
    <w:rsid w:val="000476F3"/>
    <w:rsid w:val="00061D36"/>
    <w:rsid w:val="00133A50"/>
    <w:rsid w:val="002074A8"/>
    <w:rsid w:val="002415B1"/>
    <w:rsid w:val="00292D7B"/>
    <w:rsid w:val="003823B6"/>
    <w:rsid w:val="003E7657"/>
    <w:rsid w:val="003F6D51"/>
    <w:rsid w:val="004700A9"/>
    <w:rsid w:val="00503413"/>
    <w:rsid w:val="00557BD8"/>
    <w:rsid w:val="005B79F9"/>
    <w:rsid w:val="006F313D"/>
    <w:rsid w:val="007221FE"/>
    <w:rsid w:val="00732CE0"/>
    <w:rsid w:val="00781EDE"/>
    <w:rsid w:val="007D3FA0"/>
    <w:rsid w:val="008059AF"/>
    <w:rsid w:val="008C2947"/>
    <w:rsid w:val="008D2AC8"/>
    <w:rsid w:val="008F45BD"/>
    <w:rsid w:val="00905AEC"/>
    <w:rsid w:val="009D15EE"/>
    <w:rsid w:val="009E7B4F"/>
    <w:rsid w:val="00A057AF"/>
    <w:rsid w:val="00A743F1"/>
    <w:rsid w:val="00AC50A6"/>
    <w:rsid w:val="00B37CE6"/>
    <w:rsid w:val="00C01D12"/>
    <w:rsid w:val="00C07702"/>
    <w:rsid w:val="00C21C3B"/>
    <w:rsid w:val="00CC6598"/>
    <w:rsid w:val="00CD6F49"/>
    <w:rsid w:val="00DA51E5"/>
    <w:rsid w:val="00DB5FB5"/>
    <w:rsid w:val="00E84920"/>
    <w:rsid w:val="00EE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FB24"/>
  <w15:docId w15:val="{87A1CBDF-C73F-4667-9FB2-5E212D87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05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05A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Eksplo79</dc:creator>
  <cp:lastModifiedBy>Semit</cp:lastModifiedBy>
  <cp:revision>11</cp:revision>
  <dcterms:created xsi:type="dcterms:W3CDTF">2019-07-23T10:02:00Z</dcterms:created>
  <dcterms:modified xsi:type="dcterms:W3CDTF">2019-09-12T08:26:00Z</dcterms:modified>
</cp:coreProperties>
</file>